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E745D9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7418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بیوتکنولوژی پزشکی</w:t>
      </w:r>
    </w:p>
    <w:p w14:paraId="14B91A52" w14:textId="6D90BB48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187" w:rsidRPr="004749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کشت سلول</w:t>
      </w:r>
      <w:r w:rsidR="00C4762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های جانوری</w:t>
      </w:r>
    </w:p>
    <w:p w14:paraId="1C338A3E" w14:textId="550B4C13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C47626">
        <w:rPr>
          <w:rFonts w:asciiTheme="majorBidi" w:hAnsiTheme="majorBidi" w:cs="B Nazanin" w:hint="cs"/>
          <w:sz w:val="24"/>
          <w:szCs w:val="24"/>
          <w:rtl/>
          <w:lang w:bidi="fa-IR"/>
        </w:rPr>
        <w:t>5220017</w:t>
      </w:r>
    </w:p>
    <w:p w14:paraId="004B26D2" w14:textId="47E51369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187" w:rsidRPr="00974187">
        <w:rPr>
          <w:rFonts w:ascii="Times New Roman" w:eastAsia="Times New Roman" w:hAnsi="Times New Roman" w:cs="B Nazanin" w:hint="cs"/>
          <w:color w:val="000000"/>
          <w:rtl/>
          <w:lang w:bidi="fa-IR"/>
        </w:rPr>
        <w:t>1 واحد نظری، 1 واحد عملی</w:t>
      </w:r>
    </w:p>
    <w:p w14:paraId="5E1D05E7" w14:textId="1584326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>دکتر غلامعلی کاردر</w:t>
      </w:r>
    </w:p>
    <w:p w14:paraId="1A7850EE" w14:textId="4874FD8A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غلامعلی کاردر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بابک نگاهداری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محمد علی مظلومی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4D606C4B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ندارد</w:t>
      </w:r>
    </w:p>
    <w:p w14:paraId="74DDE471" w14:textId="1DFDF28B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4762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زیست فناوری</w:t>
      </w:r>
      <w:r w:rsidR="00974187" w:rsidRPr="004749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پزشکی  - کارشناسی ارشد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FACF358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استاد</w:t>
      </w:r>
    </w:p>
    <w:p w14:paraId="12DF76AB" w14:textId="67F454CC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ژنتیک مولکولی</w:t>
      </w:r>
    </w:p>
    <w:p w14:paraId="0FC2E735" w14:textId="5A88427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مرکز تحقیقات ایمونولوژی آسم و آلرژی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عضو ثانویه گروه بیوتکنولوژی پزشکی دانشکده فناوریهای نوین پزشکی</w:t>
      </w:r>
    </w:p>
    <w:p w14:paraId="432C8EAE" w14:textId="1038DDE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09120199469</w:t>
      </w:r>
    </w:p>
    <w:p w14:paraId="1F6A8C6B" w14:textId="2C815E9E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187">
        <w:rPr>
          <w:rFonts w:asciiTheme="majorBidi" w:hAnsiTheme="majorBidi" w:cs="B Nazanin"/>
          <w:sz w:val="24"/>
          <w:szCs w:val="24"/>
          <w:lang w:bidi="fa-IR"/>
        </w:rPr>
        <w:t>gakardar@tums.ac.ir</w:t>
      </w:r>
    </w:p>
    <w:p w14:paraId="11E2F578" w14:textId="77777777" w:rsidR="000C4AAC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659E1C33" w14:textId="42C02733" w:rsidR="009A0090" w:rsidRPr="000C4AAC" w:rsidRDefault="00B147FC" w:rsidP="000C4AAC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در این درس ضمن آشنا نمودن دانشجویان با انواع روشهای کشت سلولی، مواد و وسایل مورد نیاز کشت سلولی معرفی و کاربرد هریک توضیح داده می شود. پس از آشنایی با کشت سلولی، کاربرد این روشها برای ارزیابی اثر داروها و مواد موثر روی آنها بررسی و بحث خواهد شد</w:t>
      </w:r>
      <w:r w:rsidR="00B45A1F">
        <w:rPr>
          <w:rFonts w:ascii="IranNastaliq" w:hAnsi="IranNastaliq" w:cs="B Nazanin" w:hint="cs"/>
          <w:sz w:val="24"/>
          <w:szCs w:val="24"/>
          <w:rtl/>
          <w:lang w:bidi="fa-IR"/>
        </w:rPr>
        <w:t>. همچنین دانشجویان با کشت سه بعدی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C47626">
        <w:rPr>
          <w:rFonts w:ascii="IranNastaliq" w:hAnsi="IranNastaliq" w:cs="B Nazanin" w:hint="cs"/>
          <w:sz w:val="24"/>
          <w:szCs w:val="24"/>
          <w:rtl/>
          <w:lang w:bidi="fa-IR"/>
        </w:rPr>
        <w:t>آ</w:t>
      </w:r>
      <w:r w:rsidR="00B45A1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شنا شده و کشت انبوه در بیوراکتورها توضیح داده خواهد شد. 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و در سمینار این درس هر دانشجو می بایستی بخش کشت سلولی یک مقاله از همان سال را ارایه نماید تا دانشجویان بطور عملیاتی با روش کشت سلولی در تحقیقات آشنا گردند.</w:t>
      </w:r>
    </w:p>
    <w:p w14:paraId="50647DD4" w14:textId="3FDF7A3E" w:rsidR="00B147FC" w:rsidRPr="000C4AAC" w:rsidRDefault="00B147FC" w:rsidP="00B147FC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در بخش عملی جداسازی سلولهای خونی و کشت آنها، کشت و پاساژ رده سلولی و همچنین روشهای ذخیره سازی سلولها با مشارکت دانشجویان انجام خواهد شد.</w:t>
      </w:r>
    </w:p>
    <w:p w14:paraId="7DACB06F" w14:textId="3C642620"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147F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</w:t>
      </w:r>
      <w:r w:rsidR="00B147F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یادگیری کار با سلول و کشت سلولی 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و بکارگیری آنها </w:t>
      </w:r>
      <w:r w:rsidR="00B147F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در پژوهش.</w:t>
      </w:r>
    </w:p>
    <w:p w14:paraId="64F99659" w14:textId="65246ABB" w:rsidR="009A0090" w:rsidRPr="000C4AAC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147F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B147F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روش تهیه محیط های کشت، استریل نمودن وسایل، کشت و ذخیره سازی سلولها، و روشهای ارزیابی عملکرد سلولی به دانشجویان آموزش داده خواهد شد.</w:t>
      </w:r>
    </w:p>
    <w:p w14:paraId="3EA05A39" w14:textId="47A02097" w:rsidR="00B147FC" w:rsidRPr="00EB6DB3" w:rsidRDefault="009A0090" w:rsidP="000C4AA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B147FC"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B147FC" w:rsidRPr="000C4AAC">
        <w:rPr>
          <w:rFonts w:asciiTheme="majorBidi" w:hAnsiTheme="majorBidi" w:cs="B Nazanin" w:hint="cs"/>
          <w:sz w:val="24"/>
          <w:szCs w:val="24"/>
          <w:rtl/>
          <w:lang w:bidi="fa-IR"/>
        </w:rPr>
        <w:t>بتواند مواد و وسایل کشت سلولی را تهیه و سلولها را کشت دهد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47FC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lastRenderedPageBreak/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12A52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4DA1DEB1" w14:textId="77777777" w:rsidR="00412A52" w:rsidRPr="00412A52" w:rsidRDefault="00412A52" w:rsidP="00412A52">
      <w:pPr>
        <w:tabs>
          <w:tab w:val="left" w:pos="810"/>
        </w:tabs>
        <w:bidi/>
        <w:spacing w:before="240"/>
        <w:rPr>
          <w:rFonts w:ascii="Arial" w:eastAsia="Calibri" w:hAnsi="Arial" w:cs="B Nazanin"/>
        </w:rPr>
      </w:pPr>
      <w:r w:rsidRPr="00412A52">
        <w:rPr>
          <w:rFonts w:ascii="Arial" w:eastAsia="Calibri" w:hAnsi="Arial" w:cs="B Nazanin" w:hint="cs"/>
          <w:rtl/>
        </w:rPr>
        <w:t>در صورت شرایط نامعمول نظیر کرونا تدریس به صورت مجازی یا ترکیبی با استفده از بسترهای الکترونیک نظیر اسکای روم امکان پذیر است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3126"/>
        <w:gridCol w:w="1260"/>
        <w:gridCol w:w="2748"/>
        <w:gridCol w:w="847"/>
      </w:tblGrid>
      <w:tr w:rsidR="00684E56" w14:paraId="687BBD93" w14:textId="77777777" w:rsidTr="008E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3126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26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748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8E2216" w14:paraId="0F0C5D07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7672715F" w:rsidR="008E2216" w:rsidRPr="008E2216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6B9E18F5" w14:textId="48C4E74D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دانشجو پس از مطالعه در جلسه بعد و قبل از مبحث جدید در مورد مباحث فراگیری بحث میکنند</w:t>
            </w:r>
          </w:p>
        </w:tc>
        <w:tc>
          <w:tcPr>
            <w:tcW w:w="1260" w:type="dxa"/>
          </w:tcPr>
          <w:p w14:paraId="2B305B0D" w14:textId="43CBC465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ارایه استاد</w:t>
            </w:r>
          </w:p>
        </w:tc>
        <w:tc>
          <w:tcPr>
            <w:tcW w:w="2748" w:type="dxa"/>
          </w:tcPr>
          <w:p w14:paraId="7921D8DC" w14:textId="1021B602" w:rsidR="008E2216" w:rsidRPr="00EB6DB3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وسایل، تجهیزات و ظروف کشت سلولی</w:t>
            </w:r>
          </w:p>
        </w:tc>
        <w:tc>
          <w:tcPr>
            <w:tcW w:w="847" w:type="dxa"/>
          </w:tcPr>
          <w:p w14:paraId="228979A4" w14:textId="77777777" w:rsidR="008E2216" w:rsidRPr="00EB6DB3" w:rsidRDefault="008E2216" w:rsidP="008E22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8E2216" w14:paraId="27DD1B05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1F74338A" w:rsidR="008E2216" w:rsidRPr="008E2216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03093118" w14:textId="46ECF0C4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2AD227D" w14:textId="37C62101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1710D4CE" w14:textId="78503128" w:rsidR="008E2216" w:rsidRPr="00EB6DB3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محیطهای کشت سلولی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شمارش سلولی</w:t>
            </w:r>
          </w:p>
        </w:tc>
        <w:tc>
          <w:tcPr>
            <w:tcW w:w="847" w:type="dxa"/>
          </w:tcPr>
          <w:p w14:paraId="7BC0A093" w14:textId="77777777" w:rsidR="008E2216" w:rsidRPr="00EB6DB3" w:rsidRDefault="008E2216" w:rsidP="008E22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8E2216" w14:paraId="37988758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47E9E982" w:rsidR="008E2216" w:rsidRPr="008E2216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1162E175" w14:textId="0ADD5B09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96FFB74" w14:textId="68FA14DA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780E6296" w14:textId="377AC1D8" w:rsidR="008E2216" w:rsidRPr="00EB6DB3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کشت سلولی اولیه و کشت ثانویه</w:t>
            </w:r>
            <w:r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(سوسپانسیون و چسبنده)</w:t>
            </w:r>
            <w:r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- تریپسینه کردن- منحنی رشد</w:t>
            </w:r>
          </w:p>
        </w:tc>
        <w:tc>
          <w:tcPr>
            <w:tcW w:w="847" w:type="dxa"/>
          </w:tcPr>
          <w:p w14:paraId="5AE8FF57" w14:textId="77777777" w:rsidR="008E2216" w:rsidRPr="00EB6DB3" w:rsidRDefault="008E2216" w:rsidP="008E22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8E2216" w14:paraId="014D555C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3A5F0A2E" w:rsidR="008E2216" w:rsidRPr="008E2216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1E1ECC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1E1ECC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مظلومی</w:t>
            </w:r>
          </w:p>
        </w:tc>
        <w:tc>
          <w:tcPr>
            <w:tcW w:w="3126" w:type="dxa"/>
          </w:tcPr>
          <w:p w14:paraId="64BAAE55" w14:textId="35E34AE6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68BEE811" w14:textId="5CFECBF5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7ED9B14F" w14:textId="7B6B4E1D" w:rsidR="008E2216" w:rsidRPr="00EB6DB3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آلودگی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های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کشت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سلولی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: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تشخیص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درمان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 xml:space="preserve"> (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میکروبی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قارچی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مایکوپلاسمایی</w:t>
            </w:r>
            <w:r w:rsidRPr="00B01120">
              <w:rPr>
                <w:rFonts w:cs="B Lotu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47" w:type="dxa"/>
          </w:tcPr>
          <w:p w14:paraId="00741B70" w14:textId="77777777" w:rsidR="008E2216" w:rsidRPr="00EB6DB3" w:rsidRDefault="008E2216" w:rsidP="008E22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8E2216" w14:paraId="136EFF23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6B1647E5" w:rsidR="008E2216" w:rsidRPr="001E1ECC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1E1ECC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دکتر مظلومی</w:t>
            </w:r>
          </w:p>
        </w:tc>
        <w:tc>
          <w:tcPr>
            <w:tcW w:w="3126" w:type="dxa"/>
          </w:tcPr>
          <w:p w14:paraId="6D4A4424" w14:textId="13FC2AA4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55250220" w14:textId="6BBD2BAC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07CF78F2" w14:textId="5EA095C9" w:rsidR="008E2216" w:rsidRPr="00EB6DB3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روشهای نگهداری طولانی مدت سلولها </w:t>
            </w:r>
            <w:r>
              <w:rPr>
                <w:rFonts w:cs="B Lotus"/>
                <w:sz w:val="24"/>
                <w:szCs w:val="24"/>
                <w:lang w:bidi="fa-IR"/>
              </w:rPr>
              <w:t xml:space="preserve">Cell Banking: Freeze &amp; Thawing            </w:t>
            </w:r>
          </w:p>
        </w:tc>
        <w:tc>
          <w:tcPr>
            <w:tcW w:w="847" w:type="dxa"/>
          </w:tcPr>
          <w:p w14:paraId="3D5F7DEF" w14:textId="77777777" w:rsidR="008E2216" w:rsidRPr="00EB6DB3" w:rsidRDefault="008E2216" w:rsidP="008E22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8E2216" w14:paraId="71572B7E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23392B86" w:rsidR="008E2216" w:rsidRPr="001E1ECC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1E1ECC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نگاهداری</w:t>
            </w:r>
          </w:p>
        </w:tc>
        <w:tc>
          <w:tcPr>
            <w:tcW w:w="3126" w:type="dxa"/>
          </w:tcPr>
          <w:p w14:paraId="2425965D" w14:textId="4BFCA0F5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51063F62" w14:textId="6D2350DC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77BA6505" w14:textId="519F258C" w:rsidR="008E2216" w:rsidRPr="00EB6DB3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اصول مهندسی بافت</w:t>
            </w:r>
          </w:p>
        </w:tc>
        <w:tc>
          <w:tcPr>
            <w:tcW w:w="847" w:type="dxa"/>
          </w:tcPr>
          <w:p w14:paraId="44C26987" w14:textId="77777777" w:rsidR="008E2216" w:rsidRPr="00EB6DB3" w:rsidRDefault="008E2216" w:rsidP="008E22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8E2216" w14:paraId="78FF9686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63477C82" w:rsidR="008E2216" w:rsidRPr="001E1ECC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1E1ECC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نگاهداری</w:t>
            </w:r>
          </w:p>
        </w:tc>
        <w:tc>
          <w:tcPr>
            <w:tcW w:w="3126" w:type="dxa"/>
          </w:tcPr>
          <w:p w14:paraId="062985D4" w14:textId="35B7A681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01FFCB25" w14:textId="7EE1F2FE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4D20F59A" w14:textId="61704A6B" w:rsidR="008E2216" w:rsidRPr="00EB6DB3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01120">
              <w:rPr>
                <w:rFonts w:cs="B Lotus" w:hint="cs"/>
                <w:sz w:val="24"/>
                <w:szCs w:val="24"/>
                <w:rtl/>
                <w:lang w:bidi="fa-IR"/>
              </w:rPr>
              <w:t>کشت سلول سه بعدی</w:t>
            </w:r>
          </w:p>
        </w:tc>
        <w:tc>
          <w:tcPr>
            <w:tcW w:w="847" w:type="dxa"/>
          </w:tcPr>
          <w:p w14:paraId="047AE068" w14:textId="77777777" w:rsidR="008E2216" w:rsidRPr="00EB6DB3" w:rsidRDefault="008E2216" w:rsidP="008E22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8E2216" w14:paraId="0B11B5FB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5EF9596A" w:rsidR="008E2216" w:rsidRPr="001E1ECC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1E1ECC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مظلومی</w:t>
            </w:r>
          </w:p>
        </w:tc>
        <w:tc>
          <w:tcPr>
            <w:tcW w:w="3126" w:type="dxa"/>
          </w:tcPr>
          <w:p w14:paraId="5046C733" w14:textId="617B71FC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4654C7B8" w14:textId="3D33E9D8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3D7EAFAA" w14:textId="23819FB5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کشت و تکثیر سلولی انبوه ( </w:t>
            </w:r>
            <w:r w:rsidR="00B45A1F">
              <w:rPr>
                <w:rFonts w:cs="B Lotus" w:hint="cs"/>
                <w:sz w:val="24"/>
                <w:szCs w:val="24"/>
                <w:rtl/>
                <w:lang w:bidi="fa-IR"/>
              </w:rPr>
              <w:t>بیوراکتور</w:t>
            </w:r>
            <w:r w:rsidRPr="008E221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 ...)</w:t>
            </w:r>
          </w:p>
        </w:tc>
        <w:tc>
          <w:tcPr>
            <w:tcW w:w="847" w:type="dxa"/>
          </w:tcPr>
          <w:p w14:paraId="4025F416" w14:textId="77777777" w:rsidR="008E2216" w:rsidRPr="008E2216" w:rsidRDefault="008E2216" w:rsidP="008E22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E2216" w14:paraId="13F47642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3E1D8D47" w:rsidR="008E2216" w:rsidRPr="008E2216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5FC48F07" w14:textId="57D0C98E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2AFD7D0" w14:textId="0B9EC8C8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7EF6F8FC" w14:textId="5D40A984" w:rsidR="008E2216" w:rsidRPr="00EB6DB3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هماهنگ سازی رشد (</w:t>
            </w:r>
            <w:r>
              <w:rPr>
                <w:rFonts w:cs="B Lotus"/>
                <w:sz w:val="24"/>
                <w:szCs w:val="24"/>
                <w:lang w:bidi="fa-IR"/>
              </w:rPr>
              <w:t>Synchronization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) و رقیق سازی محدود (</w:t>
            </w:r>
            <w:r>
              <w:rPr>
                <w:rFonts w:cs="B Lotus"/>
                <w:sz w:val="24"/>
                <w:szCs w:val="24"/>
                <w:lang w:bidi="fa-IR"/>
              </w:rPr>
              <w:t>Limitation dilution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47" w:type="dxa"/>
          </w:tcPr>
          <w:p w14:paraId="63BAE51D" w14:textId="77777777" w:rsidR="008E2216" w:rsidRPr="00EB6DB3" w:rsidRDefault="008E2216" w:rsidP="008E22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8E2216" w14:paraId="0BF7B2D4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18103AB3" w:rsidR="008E2216" w:rsidRPr="008E2216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3C6FEEAD" w14:textId="02224662" w:rsid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دانشجو پس از مطالعه مقاله به سوالات زیر پاسخ خواهد داد:</w:t>
            </w:r>
          </w:p>
          <w:p w14:paraId="234CDE22" w14:textId="77777777" w:rsidR="008E2216" w:rsidRDefault="008E2216" w:rsidP="008E2216">
            <w:pPr>
              <w:pStyle w:val="ListParagraph"/>
              <w:numPr>
                <w:ilvl w:val="0"/>
                <w:numId w:val="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علت انتخاب سلول/ سلولهای مورد مطالعه چیست؟</w:t>
            </w:r>
          </w:p>
          <w:p w14:paraId="56F27520" w14:textId="77777777" w:rsidR="008E2216" w:rsidRDefault="008E2216" w:rsidP="008E2216">
            <w:pPr>
              <w:pStyle w:val="ListParagraph"/>
              <w:numPr>
                <w:ilvl w:val="0"/>
                <w:numId w:val="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تایید عملکرد یا ویژگی سلول/ سلولهای انتخاب شده، با چه روشی انجام شده است؟ با ذکر نتایج؟</w:t>
            </w:r>
          </w:p>
          <w:p w14:paraId="2E841E00" w14:textId="77777777" w:rsidR="008E2216" w:rsidRDefault="008E2216" w:rsidP="008E2216">
            <w:pPr>
              <w:pStyle w:val="ListParagraph"/>
              <w:numPr>
                <w:ilvl w:val="0"/>
                <w:numId w:val="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پلن طراحی کشت سلولی (شامل تعداد، زمان،  شرایط کشت و ...) وگروههای مورد ارزیابی چه هستند (شامل کنترل ها)؟</w:t>
            </w:r>
          </w:p>
          <w:p w14:paraId="4ED51F92" w14:textId="6340C0E8" w:rsidR="008E2216" w:rsidRPr="008E2216" w:rsidRDefault="008E2216" w:rsidP="008E2216">
            <w:pPr>
              <w:pStyle w:val="ListParagraph"/>
              <w:numPr>
                <w:ilvl w:val="0"/>
                <w:numId w:val="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نتایج حاصل را بحث کنید؟</w:t>
            </w:r>
          </w:p>
        </w:tc>
        <w:tc>
          <w:tcPr>
            <w:tcW w:w="1260" w:type="dxa"/>
          </w:tcPr>
          <w:p w14:paraId="6129110F" w14:textId="7ED05E31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ارایه بخش کشت سلولی یک مقاله همان سال و </w:t>
            </w:r>
            <w:r>
              <w:rPr>
                <w:rFonts w:cs="B Lotus"/>
                <w:sz w:val="24"/>
                <w:szCs w:val="24"/>
                <w:lang w:bidi="fa-IR"/>
              </w:rPr>
              <w:t>Q1</w:t>
            </w:r>
          </w:p>
        </w:tc>
        <w:tc>
          <w:tcPr>
            <w:tcW w:w="2748" w:type="dxa"/>
          </w:tcPr>
          <w:p w14:paraId="7F805F29" w14:textId="544FF6A1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847" w:type="dxa"/>
          </w:tcPr>
          <w:p w14:paraId="7ACFAB9D" w14:textId="77777777" w:rsidR="008E2216" w:rsidRPr="008E2216" w:rsidRDefault="008E2216" w:rsidP="008E22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650F1BD1" w:rsidR="00BE4941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0C4AA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05420FE" w14:textId="7401C537" w:rsidR="000C4AAC" w:rsidRPr="000C4AAC" w:rsidRDefault="000C4AAC" w:rsidP="000C4AA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دانشجو ضمن شرکت در کلاسها و بحث در کلاس می بایستی قادر به پاسخگویی به سوالات امتحانی باشد.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360BED8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0C4AA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0C4AA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تکوینی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20درصد</w:t>
      </w:r>
      <w:r w:rsidR="000C4AA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تراکمی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80 درصد</w:t>
      </w:r>
    </w:p>
    <w:p w14:paraId="201BEF7B" w14:textId="0EF088DF" w:rsidR="002547D1" w:rsidRPr="00C47626" w:rsidRDefault="00C71788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0"/>
          <w:szCs w:val="10"/>
          <w:lang w:bidi="fa-IR"/>
        </w:rPr>
      </w:pP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ذکر نوع ارزیابی (تکوینی/تراکمی)</w:t>
      </w:r>
      <w:r w:rsidR="00B9475A" w:rsidRPr="00C47626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6"/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                        </w:t>
      </w:r>
    </w:p>
    <w:p w14:paraId="5C34CC7D" w14:textId="6ABEFA07" w:rsidR="00C71788" w:rsidRPr="00C47626" w:rsidRDefault="00C71788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0"/>
          <w:szCs w:val="10"/>
          <w:lang w:bidi="fa-IR"/>
        </w:rPr>
      </w:pP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ذکر روش ارزیابی دانشجو</w:t>
      </w:r>
    </w:p>
    <w:p w14:paraId="029408B1" w14:textId="6B4C20B5" w:rsidR="002547D1" w:rsidRPr="00C47626" w:rsidRDefault="002547D1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0"/>
          <w:szCs w:val="10"/>
          <w:lang w:bidi="fa-IR"/>
        </w:rPr>
      </w:pP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ذکر سهم ارزشیابی هر روش در نمره</w:t>
      </w:r>
      <w:r w:rsidR="00812EFA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نهایی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دانشجو</w:t>
      </w:r>
    </w:p>
    <w:p w14:paraId="46E5CFA3" w14:textId="77777777" w:rsidR="002547D1" w:rsidRPr="00C47626" w:rsidRDefault="002547D1" w:rsidP="000C4AAC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Theme="majorBidi" w:hAnsiTheme="majorBidi" w:cs="B Nazanin"/>
          <w:sz w:val="10"/>
          <w:szCs w:val="10"/>
          <w:lang w:bidi="fa-IR"/>
        </w:rPr>
      </w:pPr>
    </w:p>
    <w:p w14:paraId="5A268F6E" w14:textId="65A61B08" w:rsidR="00F95EA0" w:rsidRPr="00C47626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10"/>
          <w:szCs w:val="10"/>
          <w:lang w:bidi="fa-IR"/>
        </w:rPr>
      </w:pPr>
      <w:r w:rsidRPr="00C47626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ارز</w:t>
      </w:r>
      <w:r w:rsidR="00457853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457853" w:rsidRPr="00C47626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اب</w:t>
      </w:r>
      <w:r w:rsidR="00457853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457853" w:rsidRPr="00C47626">
        <w:rPr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t xml:space="preserve"> </w:t>
      </w:r>
      <w:r w:rsidR="00457853" w:rsidRPr="00C47626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تکو</w:t>
      </w:r>
      <w:r w:rsidR="00457853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457853" w:rsidRPr="00C47626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ن</w:t>
      </w:r>
      <w:r w:rsidR="00457853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06432E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 xml:space="preserve"> </w:t>
      </w:r>
      <w:r w:rsidR="00F95EA0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(سازنده)</w:t>
      </w:r>
      <w:r w:rsidR="001B6A38" w:rsidRPr="00C47626">
        <w:rPr>
          <w:rStyle w:val="FootnoteReference"/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footnoteReference w:id="7"/>
      </w:r>
      <w:r w:rsidR="00457853" w:rsidRPr="00C47626">
        <w:rPr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t>:</w:t>
      </w:r>
      <w:r w:rsidR="00457853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ارز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اب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دانشجو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در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طول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دوره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457853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آموزش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با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ذکر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فعال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ت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ها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یی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که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دانشجو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به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طور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مستقل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ا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با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راهنما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یی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استاد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انجام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م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دهد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. </w:t>
      </w:r>
      <w:r w:rsidR="00F95EA0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این نوع ارزیابی می</w:t>
      </w:r>
      <w:r w:rsidR="00F95EA0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F95EA0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Pr="00C47626" w:rsidRDefault="00217F24" w:rsidP="002D5FD3">
      <w:pPr>
        <w:bidi/>
        <w:jc w:val="both"/>
        <w:rPr>
          <w:rFonts w:asciiTheme="majorBidi" w:hAnsiTheme="majorBidi" w:cs="B Nazanin"/>
          <w:sz w:val="10"/>
          <w:szCs w:val="10"/>
          <w:rtl/>
          <w:lang w:bidi="fa-IR"/>
        </w:rPr>
      </w:pP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نظ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ر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: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انجام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پروژه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ها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مختلف،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آزمون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ها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تشخ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ص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ادوار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،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0E701A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آزمون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م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ان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ترم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5E03F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مانند کاربرگ</w:t>
      </w:r>
      <w:r w:rsidR="005E03FB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5E03F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های کلاسی و </w:t>
      </w:r>
      <w:r w:rsidR="00CA5986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آزمونک (کوییز) های کلاسی </w:t>
      </w:r>
    </w:p>
    <w:p w14:paraId="06643DD5" w14:textId="1F9C67BB" w:rsidR="00217F24" w:rsidRPr="00C47626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10"/>
          <w:szCs w:val="10"/>
          <w:rtl/>
          <w:lang w:bidi="fa-IR"/>
        </w:rPr>
      </w:pPr>
      <w:r w:rsidRPr="00C47626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ارز</w:t>
      </w:r>
      <w:r w:rsidR="00217F24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217F24" w:rsidRPr="00C47626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اب</w:t>
      </w:r>
      <w:r w:rsidR="00217F24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217F24" w:rsidRPr="00C47626">
        <w:rPr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تراکم</w:t>
      </w:r>
      <w:r w:rsidR="00217F24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CB11FC" w:rsidRPr="00C47626">
        <w:rPr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t xml:space="preserve"> </w:t>
      </w:r>
      <w:r w:rsidR="00F95EA0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(</w:t>
      </w:r>
      <w:r w:rsidR="00217F24" w:rsidRPr="00C47626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پا</w:t>
      </w:r>
      <w:r w:rsidR="00217F24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217F24" w:rsidRPr="00C47626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ان</w:t>
      </w:r>
      <w:r w:rsidR="00217F24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F95EA0" w:rsidRPr="00C47626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)</w:t>
      </w:r>
      <w:r w:rsidR="001B6A38" w:rsidRPr="00C47626">
        <w:rPr>
          <w:rStyle w:val="FootnoteReference"/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footnoteReference w:id="8"/>
      </w:r>
      <w:r w:rsidR="00217F24" w:rsidRPr="00C47626">
        <w:rPr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t>:</w:t>
      </w:r>
      <w:r w:rsidR="0023278D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ارز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اب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دانشجو در پا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ان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دوره</w:t>
      </w:r>
      <w:r w:rsidR="005E03F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است 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که </w:t>
      </w:r>
      <w:r w:rsidR="008C1F03" w:rsidRPr="00C47626">
        <w:rPr>
          <w:rFonts w:asciiTheme="majorBidi" w:hAnsiTheme="majorBidi" w:cs="B Nazanin" w:hint="eastAsia"/>
          <w:sz w:val="10"/>
          <w:szCs w:val="10"/>
          <w:u w:val="single"/>
          <w:rtl/>
          <w:lang w:bidi="fa-IR"/>
        </w:rPr>
        <w:t>برا</w:t>
      </w:r>
      <w:r w:rsidR="008C1F03" w:rsidRPr="00C47626">
        <w:rPr>
          <w:rFonts w:asciiTheme="majorBidi" w:hAnsiTheme="majorBidi" w:cs="B Nazanin" w:hint="cs"/>
          <w:sz w:val="10"/>
          <w:szCs w:val="10"/>
          <w:u w:val="single"/>
          <w:rtl/>
          <w:lang w:bidi="fa-IR"/>
        </w:rPr>
        <w:t>ی</w:t>
      </w:r>
      <w:r w:rsidR="008C1F03" w:rsidRPr="00C47626">
        <w:rPr>
          <w:rFonts w:asciiTheme="majorBidi" w:hAnsiTheme="majorBidi" w:cs="B Nazanin"/>
          <w:sz w:val="10"/>
          <w:szCs w:val="10"/>
          <w:u w:val="single"/>
          <w:rtl/>
          <w:lang w:bidi="fa-IR"/>
        </w:rPr>
        <w:t xml:space="preserve"> </w:t>
      </w:r>
      <w:r w:rsidR="008C1F03" w:rsidRPr="00C47626">
        <w:rPr>
          <w:rFonts w:asciiTheme="majorBidi" w:hAnsiTheme="majorBidi" w:cs="B Nazanin" w:hint="eastAsia"/>
          <w:sz w:val="10"/>
          <w:szCs w:val="10"/>
          <w:u w:val="single"/>
          <w:rtl/>
          <w:lang w:bidi="fa-IR"/>
        </w:rPr>
        <w:t>مثال</w:t>
      </w:r>
      <w:r w:rsidR="008C1F03" w:rsidRPr="00C47626">
        <w:rPr>
          <w:rFonts w:asciiTheme="majorBidi" w:hAnsiTheme="majorBidi" w:cs="B Nazanin"/>
          <w:sz w:val="10"/>
          <w:szCs w:val="10"/>
          <w:u w:val="single"/>
          <w:rtl/>
          <w:lang w:bidi="fa-IR"/>
        </w:rPr>
        <w:t xml:space="preserve"> 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م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تواند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شامل موارد ز</w:t>
      </w:r>
      <w:r w:rsidR="00217F24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ر</w:t>
      </w:r>
      <w:r w:rsidR="00217F24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باشد:  </w:t>
      </w:r>
    </w:p>
    <w:p w14:paraId="4BC72A3C" w14:textId="3E14F91A" w:rsidR="00FB08F3" w:rsidRPr="00C47626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10"/>
          <w:szCs w:val="10"/>
          <w:lang w:bidi="fa-IR"/>
        </w:rPr>
      </w:pP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آزمون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ها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کتب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،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شفاه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و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ا</w:t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عمل</w:t>
      </w:r>
      <w:r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A178F2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با ذکر انواع آزمون</w:t>
      </w:r>
      <w:r w:rsidR="00A178F2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A178F2" w:rsidRPr="00C47626">
        <w:rPr>
          <w:rFonts w:asciiTheme="majorBidi" w:hAnsiTheme="majorBidi" w:cs="B Nazanin" w:hint="eastAsia"/>
          <w:sz w:val="10"/>
          <w:szCs w:val="10"/>
          <w:rtl/>
          <w:lang w:bidi="fa-IR"/>
        </w:rPr>
        <w:t>ها</w:t>
      </w:r>
      <w:r w:rsidR="00A178F2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FE5F7E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برای مثال آزمون</w:t>
      </w:r>
      <w:r w:rsidR="00FE5F7E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FE5F7E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های کتبی </w:t>
      </w:r>
      <w:r w:rsidR="0029396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شامل آزمون</w:t>
      </w:r>
      <w:r w:rsidR="00505865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505865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های کتبی بسته پاسخ اعم از «چندگزینه</w:t>
      </w:r>
      <w:r w:rsidR="00505865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505865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ای»، «جورکردنی گسترده»، «درست- نادرست» و آزمون</w:t>
      </w:r>
      <w:r w:rsidR="00505865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505865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های کتبی باز پاسخ</w:t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اعم از تشریحی و کوته پاسخ،</w:t>
      </w:r>
      <w:r w:rsidR="0029396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آزمون</w:t>
      </w:r>
      <w:r w:rsidR="0029396B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9396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های استدلالی</w:t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نظیر</w:t>
      </w:r>
      <w:r w:rsidR="0029396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</w:t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آزمون ویژگی</w:t>
      </w:r>
      <w:r w:rsidR="0047039D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های کلیدی، سناریونویسی با ساختن فرضیه </w:t>
      </w:r>
      <w:r w:rsidR="0029396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و </w:t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....، </w:t>
      </w:r>
      <w:r w:rsidR="0029396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آزمون</w:t>
      </w:r>
      <w:r w:rsidR="0029396B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9396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های عملی</w:t>
      </w:r>
      <w:r w:rsidR="00B14502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</w:t>
      </w:r>
      <w:r w:rsidR="00505865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که برای مثال می</w:t>
      </w:r>
      <w:r w:rsidR="00505865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505865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تواند شامل</w:t>
      </w:r>
      <w:r w:rsidR="0029396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انواع آزمون</w:t>
      </w:r>
      <w:r w:rsidR="0029396B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9396B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های ساختارمند عینی</w:t>
      </w:r>
      <w:r w:rsidR="00EB6DB3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نظیر </w:t>
      </w:r>
      <w:r w:rsidR="00EB6DB3" w:rsidRPr="00C47626">
        <w:rPr>
          <w:rFonts w:asciiTheme="majorBidi" w:hAnsiTheme="majorBidi" w:cs="B Nazanin"/>
          <w:sz w:val="8"/>
          <w:szCs w:val="8"/>
          <w:lang w:bidi="fa-IR"/>
        </w:rPr>
        <w:t>OSCE</w:t>
      </w:r>
      <w:r w:rsidR="00B14502" w:rsidRPr="00C47626">
        <w:rPr>
          <w:rStyle w:val="FootnoteReference"/>
          <w:rFonts w:asciiTheme="majorBidi" w:hAnsiTheme="majorBidi" w:cs="B Nazanin"/>
          <w:sz w:val="10"/>
          <w:szCs w:val="10"/>
          <w:lang w:bidi="fa-IR"/>
        </w:rPr>
        <w:footnoteReference w:id="9"/>
      </w:r>
      <w:r w:rsidR="00B14502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، </w:t>
      </w:r>
      <w:r w:rsidR="00B14502" w:rsidRPr="00C47626">
        <w:rPr>
          <w:rFonts w:asciiTheme="majorBidi" w:hAnsiTheme="majorBidi" w:cs="B Nazanin"/>
          <w:sz w:val="8"/>
          <w:szCs w:val="8"/>
          <w:lang w:bidi="fa-IR"/>
        </w:rPr>
        <w:t>OSLE</w:t>
      </w:r>
      <w:r w:rsidR="00B14502" w:rsidRPr="00C47626">
        <w:rPr>
          <w:rStyle w:val="FootnoteReference"/>
          <w:rFonts w:asciiTheme="majorBidi" w:hAnsiTheme="majorBidi" w:cs="B Nazanin"/>
          <w:sz w:val="10"/>
          <w:szCs w:val="10"/>
          <w:lang w:bidi="fa-IR"/>
        </w:rPr>
        <w:footnoteReference w:id="10"/>
      </w:r>
      <w:r w:rsidR="00B14502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و ...</w:t>
      </w:r>
      <w:r w:rsidR="00505865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و یا </w:t>
      </w:r>
      <w:r w:rsidR="0062048A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ارزیابی</w:t>
      </w:r>
      <w:r w:rsidR="00505865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مبتنی بر محل </w:t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کار</w:t>
      </w:r>
      <w:r w:rsidR="002D5FD3" w:rsidRPr="00C47626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11"/>
      </w:r>
      <w:r w:rsidR="0062048A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با استفاده از ابزارهایی نظیر</w:t>
      </w:r>
      <w:r w:rsidR="00B02343" w:rsidRPr="00C47626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12"/>
      </w:r>
      <w:r w:rsidR="00C63B0C" w:rsidRPr="00C47626">
        <w:rPr>
          <w:rFonts w:asciiTheme="majorBidi" w:hAnsiTheme="majorBidi" w:cs="B Nazanin"/>
          <w:sz w:val="8"/>
          <w:szCs w:val="8"/>
          <w:lang w:bidi="fa-IR"/>
        </w:rPr>
        <w:t>DOPS</w:t>
      </w:r>
      <w:r w:rsidR="00C63B0C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، </w:t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لاگ</w:t>
      </w:r>
      <w:r w:rsidR="00C85ABA" w:rsidRPr="00C47626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بو</w:t>
      </w:r>
      <w:r w:rsidR="00812EFA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ک</w:t>
      </w:r>
      <w:r w:rsidR="00CA5986" w:rsidRPr="00C47626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13"/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، </w:t>
      </w:r>
      <w:r w:rsidR="00C85ABA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کارپوشه</w:t>
      </w:r>
      <w:r w:rsidR="00812EFA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(پورت فولیو)</w:t>
      </w:r>
      <w:r w:rsidR="002D5FD3" w:rsidRPr="00C47626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14"/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، ارزیابی 360 درجه</w:t>
      </w:r>
      <w:r w:rsidR="00C85ABA" w:rsidRPr="00C47626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15"/>
      </w:r>
      <w:r w:rsidR="0047039D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و ..... </w:t>
      </w:r>
      <w:r w:rsidR="00505865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باشد</w:t>
      </w:r>
      <w:r w:rsidR="002D5FD3" w:rsidRPr="00C47626">
        <w:rPr>
          <w:rFonts w:asciiTheme="majorBidi" w:hAnsiTheme="majorBidi" w:cs="B Nazanin" w:hint="cs"/>
          <w:sz w:val="10"/>
          <w:szCs w:val="10"/>
          <w:rtl/>
          <w:lang w:bidi="fa-IR"/>
        </w:rPr>
        <w:t>.</w:t>
      </w:r>
      <w:r w:rsidR="00CB11FC" w:rsidRPr="00C47626">
        <w:rPr>
          <w:rFonts w:asciiTheme="majorBidi" w:hAnsiTheme="majorBidi" w:cs="B Nazanin"/>
          <w:sz w:val="10"/>
          <w:szCs w:val="10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C47626" w:rsidRDefault="0049722D" w:rsidP="00EB6DB3">
      <w:pPr>
        <w:bidi/>
        <w:jc w:val="both"/>
        <w:rPr>
          <w:rFonts w:asciiTheme="majorBidi" w:hAnsiTheme="majorBidi" w:cs="B Nazanin"/>
          <w:rtl/>
          <w:lang w:bidi="fa-IR"/>
        </w:rPr>
      </w:pPr>
      <w:r w:rsidRPr="00C47626">
        <w:rPr>
          <w:rFonts w:asciiTheme="majorBidi" w:hAnsiTheme="majorBidi" w:cs="B Nazanin" w:hint="eastAsia"/>
          <w:rtl/>
          <w:lang w:bidi="fa-IR"/>
        </w:rPr>
        <w:t>منابع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شامل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کتاب</w:t>
      </w:r>
      <w:r w:rsidRPr="00C47626">
        <w:rPr>
          <w:rFonts w:asciiTheme="majorBidi" w:hAnsiTheme="majorBidi" w:cs="B Nazanin"/>
          <w:rtl/>
          <w:lang w:bidi="fa-IR"/>
        </w:rPr>
        <w:softHyphen/>
      </w:r>
      <w:r w:rsidRPr="00C47626">
        <w:rPr>
          <w:rFonts w:asciiTheme="majorBidi" w:hAnsiTheme="majorBidi" w:cs="B Nazanin" w:hint="eastAsia"/>
          <w:rtl/>
          <w:lang w:bidi="fa-IR"/>
        </w:rPr>
        <w:t>ها</w:t>
      </w:r>
      <w:r w:rsidRPr="00C47626">
        <w:rPr>
          <w:rFonts w:asciiTheme="majorBidi" w:hAnsiTheme="majorBidi" w:cs="B Nazanin" w:hint="cs"/>
          <w:rtl/>
          <w:lang w:bidi="fa-IR"/>
        </w:rPr>
        <w:t>ی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درس</w:t>
      </w:r>
      <w:r w:rsidRPr="00C47626">
        <w:rPr>
          <w:rFonts w:asciiTheme="majorBidi" w:hAnsiTheme="majorBidi" w:cs="B Nazanin" w:hint="cs"/>
          <w:rtl/>
          <w:lang w:bidi="fa-IR"/>
        </w:rPr>
        <w:t>ی</w:t>
      </w:r>
      <w:r w:rsidRPr="00C47626">
        <w:rPr>
          <w:rFonts w:asciiTheme="majorBidi" w:hAnsiTheme="majorBidi" w:cs="B Nazanin" w:hint="eastAsia"/>
          <w:rtl/>
          <w:lang w:bidi="fa-IR"/>
        </w:rPr>
        <w:t>،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نشر</w:t>
      </w:r>
      <w:r w:rsidRPr="00C47626">
        <w:rPr>
          <w:rFonts w:asciiTheme="majorBidi" w:hAnsiTheme="majorBidi" w:cs="B Nazanin" w:hint="cs"/>
          <w:rtl/>
          <w:lang w:bidi="fa-IR"/>
        </w:rPr>
        <w:t>ی</w:t>
      </w:r>
      <w:r w:rsidRPr="00C47626">
        <w:rPr>
          <w:rFonts w:asciiTheme="majorBidi" w:hAnsiTheme="majorBidi" w:cs="B Nazanin" w:hint="eastAsia"/>
          <w:rtl/>
          <w:lang w:bidi="fa-IR"/>
        </w:rPr>
        <w:t>ه</w:t>
      </w:r>
      <w:r w:rsidRPr="00C47626">
        <w:rPr>
          <w:rFonts w:asciiTheme="majorBidi" w:hAnsiTheme="majorBidi" w:cs="B Nazanin"/>
          <w:rtl/>
          <w:lang w:bidi="fa-IR"/>
        </w:rPr>
        <w:softHyphen/>
      </w:r>
      <w:r w:rsidRPr="00C47626">
        <w:rPr>
          <w:rFonts w:asciiTheme="majorBidi" w:hAnsiTheme="majorBidi" w:cs="B Nazanin" w:hint="eastAsia"/>
          <w:rtl/>
          <w:lang w:bidi="fa-IR"/>
        </w:rPr>
        <w:t>ها</w:t>
      </w:r>
      <w:r w:rsidRPr="00C47626">
        <w:rPr>
          <w:rFonts w:asciiTheme="majorBidi" w:hAnsiTheme="majorBidi" w:cs="B Nazanin" w:hint="cs"/>
          <w:rtl/>
          <w:lang w:bidi="fa-IR"/>
        </w:rPr>
        <w:t>ی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تخصص</w:t>
      </w:r>
      <w:r w:rsidRPr="00C47626">
        <w:rPr>
          <w:rFonts w:asciiTheme="majorBidi" w:hAnsiTheme="majorBidi" w:cs="B Nazanin" w:hint="cs"/>
          <w:rtl/>
          <w:lang w:bidi="fa-IR"/>
        </w:rPr>
        <w:t>ی</w:t>
      </w:r>
      <w:r w:rsidRPr="00C47626">
        <w:rPr>
          <w:rFonts w:asciiTheme="majorBidi" w:hAnsiTheme="majorBidi" w:cs="B Nazanin" w:hint="eastAsia"/>
          <w:rtl/>
          <w:lang w:bidi="fa-IR"/>
        </w:rPr>
        <w:t>،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مقاله</w:t>
      </w:r>
      <w:r w:rsidRPr="00C47626">
        <w:rPr>
          <w:rFonts w:asciiTheme="majorBidi" w:hAnsiTheme="majorBidi" w:cs="B Nazanin"/>
          <w:rtl/>
          <w:lang w:bidi="fa-IR"/>
        </w:rPr>
        <w:softHyphen/>
      </w:r>
      <w:r w:rsidRPr="00C47626">
        <w:rPr>
          <w:rFonts w:asciiTheme="majorBidi" w:hAnsiTheme="majorBidi" w:cs="B Nazanin" w:hint="eastAsia"/>
          <w:rtl/>
          <w:lang w:bidi="fa-IR"/>
        </w:rPr>
        <w:t>ها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و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نشان</w:t>
      </w:r>
      <w:r w:rsidRPr="00C47626">
        <w:rPr>
          <w:rFonts w:asciiTheme="majorBidi" w:hAnsiTheme="majorBidi" w:cs="B Nazanin" w:hint="cs"/>
          <w:rtl/>
          <w:lang w:bidi="fa-IR"/>
        </w:rPr>
        <w:t>ی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وب</w:t>
      </w:r>
      <w:r w:rsidRPr="00C47626">
        <w:rPr>
          <w:rFonts w:asciiTheme="majorBidi" w:hAnsiTheme="majorBidi" w:cs="B Nazanin"/>
          <w:rtl/>
          <w:lang w:bidi="fa-IR"/>
        </w:rPr>
        <w:softHyphen/>
      </w:r>
      <w:r w:rsidRPr="00C47626">
        <w:rPr>
          <w:rFonts w:asciiTheme="majorBidi" w:hAnsiTheme="majorBidi" w:cs="B Nazanin" w:hint="eastAsia"/>
          <w:rtl/>
          <w:lang w:bidi="fa-IR"/>
        </w:rPr>
        <w:t>سا</w:t>
      </w:r>
      <w:r w:rsidRPr="00C47626">
        <w:rPr>
          <w:rFonts w:asciiTheme="majorBidi" w:hAnsiTheme="majorBidi" w:cs="B Nazanin" w:hint="cs"/>
          <w:rtl/>
          <w:lang w:bidi="fa-IR"/>
        </w:rPr>
        <w:t>ی</w:t>
      </w:r>
      <w:r w:rsidRPr="00C47626">
        <w:rPr>
          <w:rFonts w:asciiTheme="majorBidi" w:hAnsiTheme="majorBidi" w:cs="B Nazanin" w:hint="eastAsia"/>
          <w:rtl/>
          <w:lang w:bidi="fa-IR"/>
        </w:rPr>
        <w:t>ت</w:t>
      </w:r>
      <w:r w:rsidRPr="00C47626">
        <w:rPr>
          <w:rFonts w:asciiTheme="majorBidi" w:hAnsiTheme="majorBidi" w:cs="B Nazanin"/>
          <w:rtl/>
          <w:lang w:bidi="fa-IR"/>
        </w:rPr>
        <w:softHyphen/>
      </w:r>
      <w:r w:rsidRPr="00C47626">
        <w:rPr>
          <w:rFonts w:asciiTheme="majorBidi" w:hAnsiTheme="majorBidi" w:cs="B Nazanin" w:hint="eastAsia"/>
          <w:rtl/>
          <w:lang w:bidi="fa-IR"/>
        </w:rPr>
        <w:t>ها</w:t>
      </w:r>
      <w:r w:rsidRPr="00C47626">
        <w:rPr>
          <w:rFonts w:asciiTheme="majorBidi" w:hAnsiTheme="majorBidi" w:cs="B Nazanin" w:hint="cs"/>
          <w:rtl/>
          <w:lang w:bidi="fa-IR"/>
        </w:rPr>
        <w:t>ی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مرتبط</w:t>
      </w:r>
      <w:r w:rsidRPr="00C47626">
        <w:rPr>
          <w:rFonts w:asciiTheme="majorBidi" w:hAnsiTheme="majorBidi" w:cs="B Nazanin"/>
          <w:rtl/>
          <w:lang w:bidi="fa-IR"/>
        </w:rPr>
        <w:t xml:space="preserve"> </w:t>
      </w:r>
      <w:r w:rsidRPr="00C47626">
        <w:rPr>
          <w:rFonts w:asciiTheme="majorBidi" w:hAnsiTheme="majorBidi" w:cs="B Nazanin" w:hint="eastAsia"/>
          <w:rtl/>
          <w:lang w:bidi="fa-IR"/>
        </w:rPr>
        <w:t>م</w:t>
      </w:r>
      <w:r w:rsidRPr="00C47626">
        <w:rPr>
          <w:rFonts w:asciiTheme="majorBidi" w:hAnsiTheme="majorBidi" w:cs="B Nazanin" w:hint="cs"/>
          <w:rtl/>
          <w:lang w:bidi="fa-IR"/>
        </w:rPr>
        <w:t>ی</w:t>
      </w:r>
      <w:r w:rsidRPr="00C47626">
        <w:rPr>
          <w:rFonts w:asciiTheme="majorBidi" w:hAnsiTheme="majorBidi" w:cs="B Nazanin"/>
          <w:rtl/>
          <w:lang w:bidi="fa-IR"/>
        </w:rPr>
        <w:softHyphen/>
      </w:r>
      <w:r w:rsidRPr="00C47626">
        <w:rPr>
          <w:rFonts w:asciiTheme="majorBidi" w:hAnsiTheme="majorBidi" w:cs="B Nazanin" w:hint="eastAsia"/>
          <w:rtl/>
          <w:lang w:bidi="fa-IR"/>
        </w:rPr>
        <w:t>باشد</w:t>
      </w:r>
      <w:r w:rsidRPr="00C47626">
        <w:rPr>
          <w:rFonts w:asciiTheme="majorBidi" w:hAnsiTheme="majorBidi" w:cs="B Nazanin"/>
          <w:rtl/>
          <w:lang w:bidi="fa-IR"/>
        </w:rPr>
        <w:t>.</w:t>
      </w:r>
    </w:p>
    <w:p w14:paraId="0092E63D" w14:textId="6867832C" w:rsidR="0049722D" w:rsidRPr="00C47626" w:rsidRDefault="004E2BE7" w:rsidP="00EB6DB3">
      <w:pPr>
        <w:bidi/>
        <w:jc w:val="both"/>
        <w:rPr>
          <w:rFonts w:asciiTheme="majorBidi" w:hAnsiTheme="majorBidi" w:cs="B Nazanin"/>
          <w:rtl/>
          <w:lang w:bidi="fa-IR"/>
        </w:rPr>
      </w:pPr>
      <w:r w:rsidRPr="00C47626">
        <w:rPr>
          <w:rFonts w:asciiTheme="majorBidi" w:hAnsiTheme="majorBidi" w:cs="B Nazanin"/>
          <w:rtl/>
          <w:lang w:bidi="fa-IR"/>
        </w:rPr>
        <w:t xml:space="preserve">      </w:t>
      </w:r>
      <w:r w:rsidR="0049722D" w:rsidRPr="00C47626">
        <w:rPr>
          <w:rFonts w:asciiTheme="majorBidi" w:hAnsiTheme="majorBidi" w:cs="B Nazanin" w:hint="eastAsia"/>
          <w:rtl/>
          <w:lang w:bidi="fa-IR"/>
        </w:rPr>
        <w:t>الف</w:t>
      </w:r>
      <w:r w:rsidR="0049722D" w:rsidRPr="00C47626">
        <w:rPr>
          <w:rFonts w:asciiTheme="majorBidi" w:hAnsiTheme="majorBidi" w:cs="B Nazanin"/>
          <w:rtl/>
          <w:lang w:bidi="fa-IR"/>
        </w:rPr>
        <w:t xml:space="preserve">) </w:t>
      </w:r>
      <w:r w:rsidR="0049722D" w:rsidRPr="00C47626">
        <w:rPr>
          <w:rFonts w:asciiTheme="majorBidi" w:hAnsiTheme="majorBidi" w:cs="B Nazanin" w:hint="eastAsia"/>
          <w:rtl/>
          <w:lang w:bidi="fa-IR"/>
        </w:rPr>
        <w:t>کتب</w:t>
      </w:r>
      <w:r w:rsidR="0049722D" w:rsidRPr="00C47626">
        <w:rPr>
          <w:rFonts w:asciiTheme="majorBidi" w:hAnsiTheme="majorBidi" w:cs="B Nazanin"/>
          <w:rtl/>
          <w:lang w:bidi="fa-IR"/>
        </w:rPr>
        <w:t>:</w:t>
      </w:r>
      <w:r w:rsidR="000C4AAC" w:rsidRPr="00C47626">
        <w:rPr>
          <w:rFonts w:asciiTheme="majorBidi" w:hAnsiTheme="majorBidi" w:cs="B Nazanin" w:hint="cs"/>
          <w:rtl/>
          <w:lang w:bidi="fa-IR"/>
        </w:rPr>
        <w:t xml:space="preserve">  </w:t>
      </w:r>
    </w:p>
    <w:p w14:paraId="1E97706E" w14:textId="77777777" w:rsidR="0049722D" w:rsidRPr="00C47626" w:rsidRDefault="004E2BE7" w:rsidP="00EB6DB3">
      <w:pPr>
        <w:bidi/>
        <w:jc w:val="both"/>
        <w:rPr>
          <w:rFonts w:asciiTheme="majorBidi" w:hAnsiTheme="majorBidi" w:cs="B Nazanin"/>
          <w:rtl/>
          <w:lang w:bidi="fa-IR"/>
        </w:rPr>
      </w:pPr>
      <w:r w:rsidRPr="00C47626">
        <w:rPr>
          <w:rFonts w:asciiTheme="majorBidi" w:hAnsiTheme="majorBidi" w:cs="B Nazanin"/>
          <w:rtl/>
          <w:lang w:bidi="fa-IR"/>
        </w:rPr>
        <w:t xml:space="preserve">      </w:t>
      </w:r>
      <w:r w:rsidR="0049722D" w:rsidRPr="00C47626">
        <w:rPr>
          <w:rFonts w:asciiTheme="majorBidi" w:hAnsiTheme="majorBidi" w:cs="B Nazanin" w:hint="eastAsia"/>
          <w:rtl/>
          <w:lang w:bidi="fa-IR"/>
        </w:rPr>
        <w:t>ب</w:t>
      </w:r>
      <w:r w:rsidR="0049722D" w:rsidRPr="00C47626">
        <w:rPr>
          <w:rFonts w:asciiTheme="majorBidi" w:hAnsiTheme="majorBidi" w:cs="B Nazanin"/>
          <w:rtl/>
          <w:lang w:bidi="fa-IR"/>
        </w:rPr>
        <w:t xml:space="preserve">) </w:t>
      </w:r>
      <w:r w:rsidR="0049722D" w:rsidRPr="00C47626">
        <w:rPr>
          <w:rFonts w:asciiTheme="majorBidi" w:hAnsiTheme="majorBidi" w:cs="B Nazanin" w:hint="eastAsia"/>
          <w:rtl/>
          <w:lang w:bidi="fa-IR"/>
        </w:rPr>
        <w:t>مقالات</w:t>
      </w:r>
      <w:r w:rsidR="0049722D" w:rsidRPr="00C47626">
        <w:rPr>
          <w:rFonts w:asciiTheme="majorBidi" w:hAnsiTheme="majorBidi" w:cs="B Nazanin"/>
          <w:rtl/>
          <w:lang w:bidi="fa-IR"/>
        </w:rPr>
        <w:t>:</w:t>
      </w:r>
    </w:p>
    <w:p w14:paraId="2068C534" w14:textId="71CE16C3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46D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ج) محتوای الکترونیک</w:t>
      </w:r>
      <w:r w:rsidR="002E06E6" w:rsidRPr="00E946D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E946D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پاورپوینت و مباحث صحبت شده در کلاس. هر ترم بر اساس مقالات و منابع جدید مطالب درس به روز می گردد</w:t>
      </w:r>
    </w:p>
    <w:p w14:paraId="718F134D" w14:textId="58714894" w:rsidR="000C7326" w:rsidRDefault="004E2BE7" w:rsidP="000C4A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6886F338" w14:textId="77777777" w:rsidR="00C47626" w:rsidRPr="00C47626" w:rsidRDefault="00C47626" w:rsidP="00C47626">
      <w:pPr>
        <w:pStyle w:val="ListParagraph"/>
        <w:numPr>
          <w:ilvl w:val="0"/>
          <w:numId w:val="8"/>
        </w:numPr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47626">
        <w:rPr>
          <w:rFonts w:asciiTheme="majorBidi" w:hAnsiTheme="majorBidi" w:cs="B Nazanin"/>
          <w:sz w:val="24"/>
          <w:szCs w:val="24"/>
          <w:lang w:bidi="fa-IR"/>
        </w:rPr>
        <w:t>Cell-Culture-Basics-Handbook - Gibco</w:t>
      </w: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CD216" w14:textId="77777777" w:rsidR="00FF6F24" w:rsidRDefault="00FF6F24" w:rsidP="00EB6DB3">
      <w:pPr>
        <w:spacing w:after="0" w:line="240" w:lineRule="auto"/>
      </w:pPr>
      <w:r>
        <w:separator/>
      </w:r>
    </w:p>
  </w:endnote>
  <w:endnote w:type="continuationSeparator" w:id="0">
    <w:p w14:paraId="0CCA4942" w14:textId="77777777" w:rsidR="00FF6F24" w:rsidRDefault="00FF6F24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BD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FB39" w14:textId="77777777" w:rsidR="00FF6F24" w:rsidRDefault="00FF6F24" w:rsidP="00EB6DB3">
      <w:pPr>
        <w:spacing w:after="0" w:line="240" w:lineRule="auto"/>
      </w:pPr>
      <w:r>
        <w:separator/>
      </w:r>
    </w:p>
  </w:footnote>
  <w:footnote w:type="continuationSeparator" w:id="0">
    <w:p w14:paraId="75B677D0" w14:textId="77777777" w:rsidR="00FF6F24" w:rsidRDefault="00FF6F24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28DD"/>
    <w:multiLevelType w:val="hybridMultilevel"/>
    <w:tmpl w:val="D60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39CB"/>
    <w:multiLevelType w:val="hybridMultilevel"/>
    <w:tmpl w:val="20966854"/>
    <w:lvl w:ilvl="0" w:tplc="D11C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4528">
    <w:abstractNumId w:val="3"/>
  </w:num>
  <w:num w:numId="2" w16cid:durableId="930889222">
    <w:abstractNumId w:val="4"/>
  </w:num>
  <w:num w:numId="3" w16cid:durableId="450132632">
    <w:abstractNumId w:val="7"/>
  </w:num>
  <w:num w:numId="4" w16cid:durableId="950480119">
    <w:abstractNumId w:val="6"/>
  </w:num>
  <w:num w:numId="5" w16cid:durableId="1787845514">
    <w:abstractNumId w:val="5"/>
  </w:num>
  <w:num w:numId="6" w16cid:durableId="1601181806">
    <w:abstractNumId w:val="0"/>
  </w:num>
  <w:num w:numId="7" w16cid:durableId="1755084985">
    <w:abstractNumId w:val="2"/>
  </w:num>
  <w:num w:numId="8" w16cid:durableId="42017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4AAC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E1ECC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B3D50"/>
    <w:rsid w:val="002D5FD3"/>
    <w:rsid w:val="002E06E6"/>
    <w:rsid w:val="003114AD"/>
    <w:rsid w:val="003208E8"/>
    <w:rsid w:val="003225EB"/>
    <w:rsid w:val="00336EBE"/>
    <w:rsid w:val="00337E9D"/>
    <w:rsid w:val="00357089"/>
    <w:rsid w:val="003606BF"/>
    <w:rsid w:val="00364A0B"/>
    <w:rsid w:val="00366A61"/>
    <w:rsid w:val="0038172F"/>
    <w:rsid w:val="003909B8"/>
    <w:rsid w:val="003C19F8"/>
    <w:rsid w:val="003C3250"/>
    <w:rsid w:val="003D2BD3"/>
    <w:rsid w:val="003D5FAE"/>
    <w:rsid w:val="003F5911"/>
    <w:rsid w:val="004005EE"/>
    <w:rsid w:val="00401B3A"/>
    <w:rsid w:val="00412A52"/>
    <w:rsid w:val="00426476"/>
    <w:rsid w:val="00445D64"/>
    <w:rsid w:val="00445D98"/>
    <w:rsid w:val="00457853"/>
    <w:rsid w:val="00460AC6"/>
    <w:rsid w:val="0047039D"/>
    <w:rsid w:val="004749AC"/>
    <w:rsid w:val="00477B93"/>
    <w:rsid w:val="0049423D"/>
    <w:rsid w:val="0049722D"/>
    <w:rsid w:val="004A5366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C3301"/>
    <w:rsid w:val="006D4F70"/>
    <w:rsid w:val="006E5B52"/>
    <w:rsid w:val="00712158"/>
    <w:rsid w:val="00716BE3"/>
    <w:rsid w:val="007201AC"/>
    <w:rsid w:val="0073222F"/>
    <w:rsid w:val="00757159"/>
    <w:rsid w:val="00763530"/>
    <w:rsid w:val="007655B2"/>
    <w:rsid w:val="007A289E"/>
    <w:rsid w:val="007B1C56"/>
    <w:rsid w:val="007B3E77"/>
    <w:rsid w:val="007B4E73"/>
    <w:rsid w:val="007E0732"/>
    <w:rsid w:val="007E604E"/>
    <w:rsid w:val="007F2C21"/>
    <w:rsid w:val="007F4389"/>
    <w:rsid w:val="00800102"/>
    <w:rsid w:val="00812EFA"/>
    <w:rsid w:val="00816A2F"/>
    <w:rsid w:val="0084729F"/>
    <w:rsid w:val="00852EA4"/>
    <w:rsid w:val="00885BF8"/>
    <w:rsid w:val="00896A0B"/>
    <w:rsid w:val="008A1031"/>
    <w:rsid w:val="008C1F03"/>
    <w:rsid w:val="008E2216"/>
    <w:rsid w:val="008E495F"/>
    <w:rsid w:val="00914CAC"/>
    <w:rsid w:val="00933443"/>
    <w:rsid w:val="009340B5"/>
    <w:rsid w:val="009375F5"/>
    <w:rsid w:val="00946D4D"/>
    <w:rsid w:val="00971252"/>
    <w:rsid w:val="00974187"/>
    <w:rsid w:val="009A0090"/>
    <w:rsid w:val="009E629C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147FC"/>
    <w:rsid w:val="00B237F7"/>
    <w:rsid w:val="00B37985"/>
    <w:rsid w:val="00B420E2"/>
    <w:rsid w:val="00B45A1F"/>
    <w:rsid w:val="00B4711B"/>
    <w:rsid w:val="00B77FBC"/>
    <w:rsid w:val="00B80410"/>
    <w:rsid w:val="00B82510"/>
    <w:rsid w:val="00B9475A"/>
    <w:rsid w:val="00B977E0"/>
    <w:rsid w:val="00BB3B60"/>
    <w:rsid w:val="00BE4941"/>
    <w:rsid w:val="00BF350D"/>
    <w:rsid w:val="00C06AFF"/>
    <w:rsid w:val="00C12AB4"/>
    <w:rsid w:val="00C15621"/>
    <w:rsid w:val="00C47626"/>
    <w:rsid w:val="00C5164A"/>
    <w:rsid w:val="00C63B0C"/>
    <w:rsid w:val="00C71788"/>
    <w:rsid w:val="00C8152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E270DE"/>
    <w:rsid w:val="00E358C8"/>
    <w:rsid w:val="00E61F9C"/>
    <w:rsid w:val="00E66E78"/>
    <w:rsid w:val="00E70772"/>
    <w:rsid w:val="00E946D1"/>
    <w:rsid w:val="00E95490"/>
    <w:rsid w:val="00EB6DB3"/>
    <w:rsid w:val="00EC047C"/>
    <w:rsid w:val="00EC2D0A"/>
    <w:rsid w:val="00EF53E0"/>
    <w:rsid w:val="00EF7DBB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2F88F8E-E04E-4A22-8D45-199E5F0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AFD0-6215-4C81-A3BE-B633DB25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Gholamali kardar</cp:lastModifiedBy>
  <cp:revision>8</cp:revision>
  <cp:lastPrinted>2020-08-02T12:25:00Z</cp:lastPrinted>
  <dcterms:created xsi:type="dcterms:W3CDTF">2024-08-21T06:59:00Z</dcterms:created>
  <dcterms:modified xsi:type="dcterms:W3CDTF">2024-08-28T04:16:00Z</dcterms:modified>
</cp:coreProperties>
</file>